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69C3187F" w:rsidR="00607397" w:rsidRPr="004A729A" w:rsidRDefault="004977EC" w:rsidP="004A729A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  <w:r w:rsidRPr="004A729A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4A729A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4A729A">
        <w:rPr>
          <w:rFonts w:ascii="Tahoma" w:hAnsi="Tahoma" w:cs="Tahoma"/>
          <w:b/>
          <w:i/>
          <w:sz w:val="24"/>
          <w:szCs w:val="24"/>
        </w:rPr>
        <w:t>L</w:t>
      </w:r>
      <w:r w:rsidR="000A0F7E" w:rsidRPr="004A729A">
        <w:rPr>
          <w:rFonts w:ascii="Tahoma" w:hAnsi="Tahoma" w:cs="Tahoma"/>
          <w:b/>
          <w:i/>
          <w:sz w:val="24"/>
          <w:szCs w:val="24"/>
        </w:rPr>
        <w:t>A</w:t>
      </w:r>
      <w:r w:rsidRPr="004A729A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4A729A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181597" w:rsidRPr="004A729A">
        <w:rPr>
          <w:rFonts w:ascii="Tahoma" w:hAnsi="Tahoma" w:cs="Tahoma"/>
          <w:b/>
          <w:i/>
          <w:sz w:val="24"/>
          <w:szCs w:val="24"/>
        </w:rPr>
        <w:t>SOLEMNE</w:t>
      </w:r>
      <w:r w:rsidR="0052131F" w:rsidRPr="004A729A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4A729A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DA71EAD" w14:textId="3B834CF4" w:rsidR="002D2874" w:rsidRPr="004A729A" w:rsidRDefault="004A729A" w:rsidP="004A729A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9A">
        <w:rPr>
          <w:rFonts w:ascii="Tahoma" w:hAnsi="Tahoma" w:cs="Tahoma"/>
          <w:b/>
          <w:i/>
          <w:sz w:val="24"/>
          <w:szCs w:val="24"/>
        </w:rPr>
        <w:t xml:space="preserve">MARTES 4 DE MAYO </w:t>
      </w:r>
      <w:r w:rsidR="003310E0" w:rsidRPr="004A729A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4A729A">
        <w:rPr>
          <w:rFonts w:ascii="Tahoma" w:hAnsi="Tahoma" w:cs="Tahoma"/>
          <w:b/>
          <w:i/>
          <w:sz w:val="24"/>
          <w:szCs w:val="24"/>
        </w:rPr>
        <w:t>AÑO 202</w:t>
      </w:r>
      <w:r w:rsidR="00E339A9" w:rsidRPr="004A729A">
        <w:rPr>
          <w:rFonts w:ascii="Tahoma" w:hAnsi="Tahoma" w:cs="Tahoma"/>
          <w:b/>
          <w:i/>
          <w:sz w:val="24"/>
          <w:szCs w:val="24"/>
        </w:rPr>
        <w:t>1</w:t>
      </w:r>
      <w:r w:rsidR="002D2874" w:rsidRPr="004A729A">
        <w:rPr>
          <w:rFonts w:ascii="Tahoma" w:hAnsi="Tahoma" w:cs="Tahoma"/>
          <w:b/>
          <w:i/>
          <w:sz w:val="24"/>
          <w:szCs w:val="24"/>
        </w:rPr>
        <w:t>.</w:t>
      </w:r>
    </w:p>
    <w:p w14:paraId="0F50C198" w14:textId="2E943345" w:rsidR="002D2874" w:rsidRPr="004A729A" w:rsidRDefault="003310E0" w:rsidP="004A729A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9A">
        <w:rPr>
          <w:rFonts w:ascii="Tahoma" w:hAnsi="Tahoma" w:cs="Tahoma"/>
          <w:b/>
          <w:i/>
          <w:sz w:val="24"/>
          <w:szCs w:val="24"/>
        </w:rPr>
        <w:t>1</w:t>
      </w:r>
      <w:r w:rsidR="004A729A" w:rsidRPr="004A729A">
        <w:rPr>
          <w:rFonts w:ascii="Tahoma" w:hAnsi="Tahoma" w:cs="Tahoma"/>
          <w:b/>
          <w:i/>
          <w:sz w:val="24"/>
          <w:szCs w:val="24"/>
        </w:rPr>
        <w:t>1</w:t>
      </w:r>
      <w:r w:rsidRPr="004A729A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4A729A">
        <w:rPr>
          <w:rFonts w:ascii="Tahoma" w:hAnsi="Tahoma" w:cs="Tahoma"/>
          <w:b/>
          <w:i/>
          <w:sz w:val="24"/>
          <w:szCs w:val="24"/>
        </w:rPr>
        <w:t>HORAS.</w:t>
      </w:r>
    </w:p>
    <w:p w14:paraId="294C5A82" w14:textId="77777777" w:rsidR="004A729A" w:rsidRPr="004A729A" w:rsidRDefault="004A729A" w:rsidP="004A729A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7138F455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4A729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I.-</w:t>
      </w:r>
      <w:r w:rsidRPr="004A729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LECTURA DEL ORDEN DEL DÍA.</w:t>
      </w:r>
    </w:p>
    <w:p w14:paraId="3102492E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3FBE3D8E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  <w:r w:rsidRPr="004A729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II.-</w:t>
      </w:r>
      <w:r w:rsidRPr="004A729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DESIGNACIÓN DE LA COMISIÓN ESPECIAL PARA RECEPCIONAR A LOS REPRESENTANTES DE LOS PODERES EJECUTIVO Y JUDICIAL, ASÍ COMO AL PROFESOR JOSÉ DOLORES CHAN CUEVAS</w:t>
      </w:r>
      <w:r w:rsidRPr="004A729A"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  <w:t xml:space="preserve">, </w:t>
      </w:r>
      <w:r w:rsidRPr="004A729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A LAS PUERTAS DEL SALÓN DE LOGÍSTICA Y PROTOCOLO DE ESTE RECINTO.</w:t>
      </w:r>
    </w:p>
    <w:p w14:paraId="004C543F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0B489855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4A729A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III.-</w:t>
      </w:r>
      <w:r w:rsidRPr="004A729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HONORES INICIALES A NUESTRO LÁBARO PATRIO, ENTONACIÓN DE NUESTRO GLORIOSO HIMNO NACIONAL Y HONORES FINALES A NUESTRA BANDERA NACIONAL.</w:t>
      </w:r>
    </w:p>
    <w:p w14:paraId="7B08A522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15B3F0AC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aps/>
          <w:color w:val="000000"/>
          <w:sz w:val="24"/>
          <w:szCs w:val="24"/>
          <w:lang w:val="es-MX" w:eastAsia="en-US"/>
        </w:rPr>
      </w:pPr>
      <w:r w:rsidRPr="00D72F61">
        <w:rPr>
          <w:rFonts w:ascii="Tahoma" w:eastAsiaTheme="minorHAnsi" w:hAnsi="Tahoma" w:cs="Tahoma"/>
          <w:b/>
          <w:bCs/>
          <w:i/>
          <w:iCs/>
          <w:caps/>
          <w:color w:val="000000"/>
          <w:sz w:val="24"/>
          <w:szCs w:val="24"/>
          <w:lang w:val="es-MX" w:eastAsia="en-US"/>
        </w:rPr>
        <w:t>IV.-</w:t>
      </w:r>
      <w:r w:rsidRPr="00D72F61">
        <w:rPr>
          <w:rFonts w:ascii="Tahoma" w:eastAsiaTheme="minorHAnsi" w:hAnsi="Tahoma" w:cs="Tahoma"/>
          <w:i/>
          <w:iCs/>
          <w:caps/>
          <w:color w:val="000000"/>
          <w:sz w:val="24"/>
          <w:szCs w:val="24"/>
          <w:lang w:val="es-MX" w:eastAsia="en-US"/>
        </w:rPr>
        <w:t xml:space="preserve"> LECTURA DEL ACUERDO QUE OTORGA EL RECONOCIMIENTO "A LA EXCELENCIA DOCENTE DEL ESTADO DE YUCATÁN</w:t>
      </w:r>
      <w:r w:rsidRPr="00D72F61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>", AL PROFESOR JOSÉ DOLORES CHAN CUEVAS.</w:t>
      </w:r>
    </w:p>
    <w:p w14:paraId="3324AD42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</w:p>
    <w:p w14:paraId="21178E5A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  <w:r w:rsidRPr="00D72F61">
        <w:rPr>
          <w:rFonts w:ascii="Tahoma" w:eastAsiaTheme="minorHAnsi" w:hAnsi="Tahoma" w:cs="Tahoma"/>
          <w:b/>
          <w:bCs/>
          <w:i/>
          <w:iCs/>
          <w:color w:val="000000"/>
          <w:sz w:val="24"/>
          <w:szCs w:val="24"/>
          <w:lang w:val="es-MX" w:eastAsia="en-US"/>
        </w:rPr>
        <w:t>V.-</w:t>
      </w:r>
      <w:r w:rsidRPr="00D72F61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 xml:space="preserve"> INTERVENCIÓN DEL DIPUTADO MIGUEL ESTEBAN RODRÍGUEZ BAQUEIRO, A EFECTO DE DAR LECTURA A LA SEMBLANZA DEL RECIPIENDARIO.</w:t>
      </w:r>
    </w:p>
    <w:p w14:paraId="1FBCD037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</w:p>
    <w:p w14:paraId="298C8654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  <w:r w:rsidRPr="00D72F61">
        <w:rPr>
          <w:rFonts w:ascii="Tahoma" w:eastAsiaTheme="minorHAnsi" w:hAnsi="Tahoma" w:cs="Tahoma"/>
          <w:b/>
          <w:bCs/>
          <w:i/>
          <w:iCs/>
          <w:color w:val="000000"/>
          <w:sz w:val="24"/>
          <w:szCs w:val="24"/>
          <w:lang w:val="es-MX" w:eastAsia="en-US"/>
        </w:rPr>
        <w:t>VI.-</w:t>
      </w:r>
      <w:r w:rsidRPr="00D72F61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 xml:space="preserve"> ENTREGA DEL RECONOCIMIENTO "A LA EXCELENCIA DOCENTE DEL ESTADO DE YUCATÁN”.</w:t>
      </w:r>
    </w:p>
    <w:p w14:paraId="0F0A0EC6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</w:p>
    <w:p w14:paraId="0FE575A2" w14:textId="77777777" w:rsidR="004A729A" w:rsidRPr="00D72F61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aps/>
          <w:color w:val="000000"/>
          <w:sz w:val="24"/>
          <w:szCs w:val="24"/>
          <w:lang w:val="es-MX" w:eastAsia="en-US"/>
        </w:rPr>
      </w:pPr>
      <w:r w:rsidRPr="00D72F61">
        <w:rPr>
          <w:rFonts w:ascii="Tahoma" w:eastAsiaTheme="minorHAnsi" w:hAnsi="Tahoma" w:cs="Tahoma"/>
          <w:b/>
          <w:bCs/>
          <w:i/>
          <w:iCs/>
          <w:color w:val="000000"/>
          <w:sz w:val="24"/>
          <w:szCs w:val="24"/>
          <w:lang w:val="es-MX" w:eastAsia="en-US"/>
        </w:rPr>
        <w:t>VII.-</w:t>
      </w:r>
      <w:r w:rsidRPr="00D72F61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 xml:space="preserve"> INTERVENCIÓN EN SU CASO, DEL PROFESOR JOSÉ DOLORES CHAN CUEVAS, Y </w:t>
      </w:r>
    </w:p>
    <w:p w14:paraId="70DE8810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i/>
          <w:iCs/>
          <w:color w:val="000000"/>
          <w:sz w:val="24"/>
          <w:szCs w:val="24"/>
          <w:lang w:val="es-MX" w:eastAsia="es-MX"/>
        </w:rPr>
      </w:pPr>
    </w:p>
    <w:p w14:paraId="2416C134" w14:textId="77777777" w:rsidR="004A729A" w:rsidRPr="004A729A" w:rsidRDefault="004A729A" w:rsidP="004A729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4A729A">
        <w:rPr>
          <w:rFonts w:ascii="Tahoma" w:hAnsi="Tahoma" w:cs="Tahoma"/>
          <w:b/>
          <w:i/>
          <w:iCs/>
          <w:color w:val="000000"/>
          <w:sz w:val="24"/>
          <w:szCs w:val="24"/>
          <w:lang w:val="es-MX" w:eastAsia="es-MX"/>
        </w:rPr>
        <w:t xml:space="preserve">VIII.- </w:t>
      </w:r>
      <w:r w:rsidRPr="004A729A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CLAUSURA DE LA SESIÓN SOLEMNE.</w:t>
      </w:r>
    </w:p>
    <w:sectPr w:rsidR="004A729A" w:rsidRPr="004A729A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4A729A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A729A"/>
    <w:rsid w:val="004B03AF"/>
    <w:rsid w:val="004B0BE9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136C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37E8E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9A9"/>
    <w:rsid w:val="00E35C23"/>
    <w:rsid w:val="00E66629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uiPriority w:val="99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3CDF-E117-4276-BAFF-6FF9EF1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4</cp:revision>
  <cp:lastPrinted>2021-02-16T16:54:00Z</cp:lastPrinted>
  <dcterms:created xsi:type="dcterms:W3CDTF">2021-02-23T16:35:00Z</dcterms:created>
  <dcterms:modified xsi:type="dcterms:W3CDTF">2021-04-30T16:06:00Z</dcterms:modified>
</cp:coreProperties>
</file>